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Индукционная система стационарная Dstrana Zone-100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https://dostupnaya-strana.ru/products/indukczionnaya-sistema-staczionarnaya-dstrana-zone-100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стационарная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</w:t>
            </w:r>
            <w:r w:rsidDel="00000000" w:rsidR="00000000" w:rsidRPr="00000000">
              <w:rPr>
                <w:highlight w:val="white"/>
                <w:rtl w:val="0"/>
              </w:rPr>
              <w:t xml:space="preserve">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</w:t>
            </w:r>
            <w:r w:rsidDel="00000000" w:rsidR="00000000" w:rsidRPr="00000000">
              <w:rPr>
                <w:highlight w:val="white"/>
                <w:rtl w:val="0"/>
              </w:rPr>
              <w:t xml:space="preserve">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Зона индукционного поля, м: не более 100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Напряжение питания – 220В±5%, 50 Гц: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Блок питания - AC220 - DC 12 В, 5А: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Потребляемая мощность, Вт: не более 30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Частотный диапазон (при уровне -3 дБ), Гц: от 100 до 8000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Индикатор питания: светодиодный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jack 3.5 мм для подключения электретного микрофона (с фантомным питанием до 9 В):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jack 3.5 мм для подключения источника звукового сигнала (входное напряжение 0,2-2 В):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Размер усилителя, мм: не менее 186х96х53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highlight w:val="white"/>
                <w:rtl w:val="0"/>
              </w:rPr>
              <w:t xml:space="preserve">Вес усилителя, кг: не менее 0,4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</w:t>
            </w:r>
            <w:r w:rsidDel="00000000" w:rsidR="00000000" w:rsidRPr="00000000">
              <w:rPr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highlight w:val="white"/>
                <w:rtl w:val="0"/>
              </w:rPr>
              <w:t xml:space="preserve"> до плюс 35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  <w:br w:type="textWrapping"/>
              <w:t xml:space="preserve"> 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Стационарная индукционная система, шт: не менее 1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Кабель индукционного контура, м: не менее 70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Блок питания, шт: не менее 1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Руководство по эксплуатации/Паспорт,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-68579</wp:posOffset>
              </wp:positionV>
              <wp:extent cx="2726690" cy="488950"/>
              <wp:effectExtent b="0" l="0" r="0" t="0"/>
              <wp:wrapSquare wrapText="bothSides" distB="45720" distT="45720" distL="114300" distR="114300"/>
              <wp:docPr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-68579</wp:posOffset>
              </wp:positionV>
              <wp:extent cx="2726690" cy="488950"/>
              <wp:effectExtent b="0" l="0" r="0" t="0"/>
              <wp:wrapSquare wrapText="bothSides" distB="45720" distT="45720" distL="114300" distR="114300"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669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</wp:posOffset>
          </wp:positionH>
          <wp:positionV relativeFrom="paragraph">
            <wp:posOffset>-175882</wp:posOffset>
          </wp:positionV>
          <wp:extent cx="1749425" cy="546735"/>
          <wp:effectExtent b="0" l="0" r="0" t="0"/>
          <wp:wrapNone/>
          <wp:docPr descr="Dostupnaya-Strana.ru" id="24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czionnaya-sistema-staczionarnaya-dstrana-zone-10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K+IVtqP/Xa3mvoHGpX4rCe+Yg==">CgMxLjA4AHIhMVBRSERSY1pEUGhSVTh5NExiY1BZRWptSUg4Qk1CbGdX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